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99" w:rsidRPr="003B1694" w:rsidRDefault="0027019F" w:rsidP="003B1694">
      <w:pPr>
        <w:spacing w:before="120" w:after="120"/>
        <w:ind w:firstLine="720"/>
        <w:jc w:val="center"/>
        <w:rPr>
          <w:rFonts w:cs="Times New Roman"/>
          <w:b/>
          <w:szCs w:val="28"/>
        </w:rPr>
      </w:pPr>
      <w:r>
        <w:rPr>
          <w:rFonts w:cs="Times New Roman"/>
          <w:b/>
          <w:szCs w:val="28"/>
        </w:rPr>
        <w:t xml:space="preserve">Xã </w:t>
      </w:r>
      <w:bookmarkStart w:id="0" w:name="_GoBack"/>
      <w:bookmarkEnd w:id="0"/>
      <w:r w:rsidR="003B1694" w:rsidRPr="003B1694">
        <w:rPr>
          <w:rFonts w:cs="Times New Roman"/>
          <w:b/>
          <w:szCs w:val="28"/>
        </w:rPr>
        <w:t xml:space="preserve">Phúc Thịnh tổ chức Hội nghị tuyên dương điển hình tiên tiến giai đoạn 2020 </w:t>
      </w:r>
      <w:r w:rsidR="003B1694" w:rsidRPr="003B1694">
        <w:rPr>
          <w:rFonts w:cs="Times New Roman"/>
          <w:b/>
          <w:szCs w:val="28"/>
        </w:rPr>
        <w:t>–</w:t>
      </w:r>
      <w:r w:rsidR="003B1694" w:rsidRPr="003B1694">
        <w:rPr>
          <w:rFonts w:cs="Times New Roman"/>
          <w:b/>
          <w:szCs w:val="28"/>
        </w:rPr>
        <w:t xml:space="preserve"> 2025</w:t>
      </w:r>
      <w:r w:rsidR="003B1694" w:rsidRPr="003B1694">
        <w:rPr>
          <w:rFonts w:cs="Times New Roman"/>
          <w:b/>
          <w:szCs w:val="28"/>
        </w:rPr>
        <w:t>.</w:t>
      </w:r>
    </w:p>
    <w:p w:rsidR="003B1694" w:rsidRPr="003B1694" w:rsidRDefault="003B1694" w:rsidP="003B1694">
      <w:pPr>
        <w:spacing w:before="120" w:after="120"/>
        <w:ind w:firstLine="720"/>
        <w:jc w:val="both"/>
        <w:rPr>
          <w:rFonts w:cs="Times New Roman"/>
          <w:color w:val="000000"/>
          <w:szCs w:val="28"/>
          <w:shd w:val="clear" w:color="auto" w:fill="FFFFFF"/>
        </w:rPr>
      </w:pPr>
      <w:r w:rsidRPr="003B1694">
        <w:rPr>
          <w:rFonts w:cs="Times New Roman"/>
          <w:color w:val="000000"/>
          <w:szCs w:val="28"/>
          <w:shd w:val="clear" w:color="auto" w:fill="FFFFFF"/>
        </w:rPr>
        <w:t>Chiều ngày 04/03</w:t>
      </w:r>
      <w:r w:rsidR="0027019F">
        <w:rPr>
          <w:rFonts w:cs="Times New Roman"/>
          <w:color w:val="000000"/>
          <w:szCs w:val="28"/>
          <w:shd w:val="clear" w:color="auto" w:fill="FFFFFF"/>
        </w:rPr>
        <w:t>/2025</w:t>
      </w:r>
      <w:r w:rsidRPr="003B1694">
        <w:rPr>
          <w:rFonts w:cs="Times New Roman"/>
          <w:color w:val="000000"/>
          <w:szCs w:val="28"/>
          <w:shd w:val="clear" w:color="auto" w:fill="FFFFFF"/>
        </w:rPr>
        <w:t>, UBND xã Phúc Thịnh tổ chức Hội nghị tuyên dương điển hình tiên tiến giai đoạn 2020 - 2025; đề ra mục tiêu, nhiệm vụ giải pháp thực hiện cho giai đoạn 2025 - 2030. Tới dự có đồng chí Lê Hùng Cường, Ủy viên Ban Thường vụ Huyện ủy, Phó Chủ tịch UBND huyện.</w:t>
      </w:r>
    </w:p>
    <w:p w:rsidR="003B1694" w:rsidRPr="003B1694" w:rsidRDefault="003B1694" w:rsidP="003B1694">
      <w:pPr>
        <w:pStyle w:val="NormalWeb"/>
        <w:shd w:val="clear" w:color="auto" w:fill="FFFFFF"/>
        <w:spacing w:before="120" w:beforeAutospacing="0" w:after="120" w:afterAutospacing="0" w:line="345" w:lineRule="atLeast"/>
        <w:ind w:firstLine="720"/>
        <w:jc w:val="both"/>
        <w:rPr>
          <w:color w:val="000000"/>
          <w:sz w:val="28"/>
          <w:szCs w:val="28"/>
        </w:rPr>
      </w:pPr>
      <w:r w:rsidRPr="003B1694">
        <w:rPr>
          <w:color w:val="000000"/>
          <w:sz w:val="28"/>
          <w:szCs w:val="28"/>
        </w:rPr>
        <w:t>Thực hiện các phong trào thi đua yêu nước giai đoạn 2020 - 2025, xã Phúc Thịnh đã tăng cường công tác tuyên truyền, vận động các cơ quan, đơn vị trường học và nhân dân trên địa bàn xã, đồng thời triển khai các phong trào thi đua trên từng lĩnh vực gắn với xây dựng nông thôn mới; thi đua lao động, sản xuất, kinh doanh, tiếp tục đẩy mạnh phong trào “Toàn dân đoàn kết xây dựng đời sống văn hóa”… Các phong trào thi đua được triển khai rộng khắp trên nhiều lĩnh vực, mang lại hiệu quả thiết thực, xuất hiện nhiều tập thể, cá nhân điển hình tiên tiến trên tất cả các lĩnh vực. Cơ cấu kinh tế của xã chuyển dịch theo hướng tích cực; thu nhập bình quân đầu người năm 2025 ước đạt 60,2 triệu đồng/người/năm. Chất lượng giáo dục ngày càng được nâng cao; Công tác chăm sóc sức khỏe nhân dân được quan tâm thực hiện. Số hộ nghèo giảm dần qua các năm, cụ thể năm 2021, chiếm 5,35%, đến năm 2025 số hộ nghèo giảm xuống còn 2,3%. Xã có sản phẩm mật ong ngâm gừng đen Giang Sơn của Tổ hợp tác chăn nuôi ong Phúc Thịnh được công nhận OCOP 3 sao.</w:t>
      </w:r>
    </w:p>
    <w:p w:rsidR="003B1694" w:rsidRPr="003B1694" w:rsidRDefault="003B1694" w:rsidP="003B1694">
      <w:pPr>
        <w:pStyle w:val="NormalWeb"/>
        <w:shd w:val="clear" w:color="auto" w:fill="FFFFFF"/>
        <w:spacing w:before="120" w:beforeAutospacing="0" w:after="120" w:afterAutospacing="0" w:line="345" w:lineRule="atLeast"/>
        <w:ind w:firstLine="720"/>
        <w:jc w:val="both"/>
        <w:rPr>
          <w:color w:val="000000"/>
          <w:sz w:val="28"/>
          <w:szCs w:val="28"/>
        </w:rPr>
      </w:pPr>
      <w:r w:rsidRPr="003B1694">
        <w:rPr>
          <w:color w:val="000000"/>
          <w:sz w:val="28"/>
          <w:szCs w:val="28"/>
        </w:rPr>
        <w:t> Phong trào “Toàn dân đoàn kết xây dựng đời sống văn hóa” thu hút đông đảo nhân dân tham gia, toàn xã có trên 85% gia đình đạt danh hiệu Gia đình văn hóa, 100% cơ quan, trường học, các đơn vị thôn làng, cơ quan đạt danh hiệu văn hoá. Quốc phòng - An ninh được giữ vững ổn định, phong trào “Toàn dân bảo vệ an ninh Tổ quốc” tiếp tục được triển khai sâu rộng và thực hiện có hiệu quả, tình hình an ninh chính trị, trật tự an toàn xã hội được đảm bảo. Các phong trào thi đua xây dựng Đảng, chính quyền, các tổ chức chính trị xã hội được triển khai sâu rộng và đạt hiệu quả cao.</w:t>
      </w:r>
    </w:p>
    <w:p w:rsidR="003B1694" w:rsidRPr="003B1694" w:rsidRDefault="003B1694" w:rsidP="003B1694">
      <w:pPr>
        <w:pStyle w:val="NormalWeb"/>
        <w:shd w:val="clear" w:color="auto" w:fill="FFFFFF"/>
        <w:spacing w:before="120" w:beforeAutospacing="0" w:after="120" w:afterAutospacing="0" w:line="345" w:lineRule="atLeast"/>
        <w:ind w:firstLine="720"/>
        <w:jc w:val="both"/>
        <w:rPr>
          <w:color w:val="000000"/>
          <w:sz w:val="28"/>
          <w:szCs w:val="28"/>
        </w:rPr>
      </w:pPr>
      <w:r w:rsidRPr="003B1694">
        <w:rPr>
          <w:color w:val="000000"/>
          <w:sz w:val="28"/>
          <w:szCs w:val="28"/>
        </w:rPr>
        <w:t>Để lan tỏa mạnh mẽ các phong trào thi đua yêu nước trong giai đoạn mới, tại hội nghị cũng thẳng thắn chỉ ra những tồn tại, hạn chế trong công tác thực hiện phong trào thi đua yêu nước, công tác khen thưởng giai đoạn 2020- 2025 và đề ra 22 chỉ tiêu chủ yếu, 06 nhiệm vụ, giải pháp để thực hiện tốt các phong trào thi đua yêu nước giai đoạn 2025 - 2030, góp phần xây dựng xã Phúc Thịnh ngày càng phát triển giàu đẹp, văn minh.</w:t>
      </w:r>
    </w:p>
    <w:p w:rsidR="003B1694" w:rsidRPr="003B1694" w:rsidRDefault="003B1694" w:rsidP="003B1694">
      <w:pPr>
        <w:pStyle w:val="NormalWeb"/>
        <w:shd w:val="clear" w:color="auto" w:fill="FFFFFF"/>
        <w:spacing w:before="120" w:beforeAutospacing="0" w:after="120" w:afterAutospacing="0" w:line="345" w:lineRule="atLeast"/>
        <w:ind w:firstLine="720"/>
        <w:jc w:val="both"/>
        <w:rPr>
          <w:color w:val="000000"/>
          <w:sz w:val="28"/>
          <w:szCs w:val="28"/>
        </w:rPr>
      </w:pPr>
      <w:r w:rsidRPr="003B1694">
        <w:rPr>
          <w:color w:val="000000"/>
          <w:sz w:val="28"/>
          <w:szCs w:val="28"/>
        </w:rPr>
        <w:t xml:space="preserve">Phát biểu chỉ đạo tại hội nghị, đồng chí Phó chủ tịch UBND huyện Lê Hùng Cường nhấn mạnh: Để lan tỏa mạnh mẽ các phong trào thi đua yêu nước trong giai đoạn 2025 - 2030, xã Phúc Thịnh tiếp tục tăng cường phát huy truyền thống đã đạt được, tiếp tục đổi mới nâng cao chất lượng các phong trào thi đua yêu nước; phát hiện, bồi dưỡng tổng kết và nhân rộng điển hình tiên tiến; huy </w:t>
      </w:r>
      <w:r w:rsidRPr="003B1694">
        <w:rPr>
          <w:color w:val="000000"/>
          <w:sz w:val="28"/>
          <w:szCs w:val="28"/>
        </w:rPr>
        <w:lastRenderedPageBreak/>
        <w:t>động sức mạnh của cả hệ thống chính trị nhằm thu hút đông đảo Nhân dân tham gia, với mục tiêu chung của phong trào thi đua yêu nước trong giai đoạn 2025 - 2030 là: “Đoàn kết, sáng tạo, phát huy sức mạnh tổng hợp của cả hệ thống chính trị, thi đua phát triển kinh tế nhanh và bền vững, xây dựng xã Phúc Thịnh văn minh, giàu đẹp”.</w:t>
      </w:r>
    </w:p>
    <w:p w:rsidR="003B1694" w:rsidRPr="003B1694" w:rsidRDefault="003B1694" w:rsidP="003B1694">
      <w:pPr>
        <w:pStyle w:val="NormalWeb"/>
        <w:shd w:val="clear" w:color="auto" w:fill="FFFFFF"/>
        <w:spacing w:before="120" w:beforeAutospacing="0" w:after="120" w:afterAutospacing="0" w:line="345" w:lineRule="atLeast"/>
        <w:ind w:firstLine="720"/>
        <w:jc w:val="both"/>
        <w:rPr>
          <w:color w:val="000000"/>
          <w:sz w:val="28"/>
          <w:szCs w:val="28"/>
        </w:rPr>
      </w:pPr>
      <w:r w:rsidRPr="003B1694">
        <w:rPr>
          <w:color w:val="000000"/>
          <w:sz w:val="28"/>
          <w:szCs w:val="28"/>
        </w:rPr>
        <w:t>Nhân dịp này, UBND xã Phúc Thịnh đã khen thưởng cho 22 cá nhân và hộ gia đình tiểu biểu điển hình trong phong trào thi đua giai đoạn năm 2020- 2025.</w:t>
      </w:r>
    </w:p>
    <w:p w:rsidR="003B1694" w:rsidRPr="003B1694" w:rsidRDefault="003B1694" w:rsidP="003B1694">
      <w:pPr>
        <w:spacing w:before="120" w:after="120"/>
        <w:ind w:firstLine="720"/>
        <w:jc w:val="both"/>
        <w:rPr>
          <w:rFonts w:cs="Times New Roman"/>
          <w:szCs w:val="28"/>
        </w:rPr>
      </w:pPr>
    </w:p>
    <w:sectPr w:rsidR="003B1694" w:rsidRPr="003B1694" w:rsidSect="00B2421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94"/>
    <w:rsid w:val="00047823"/>
    <w:rsid w:val="00154D5C"/>
    <w:rsid w:val="0027019F"/>
    <w:rsid w:val="002D30F7"/>
    <w:rsid w:val="003B1694"/>
    <w:rsid w:val="004159F4"/>
    <w:rsid w:val="004E56F8"/>
    <w:rsid w:val="00582F15"/>
    <w:rsid w:val="005845F3"/>
    <w:rsid w:val="006C1C79"/>
    <w:rsid w:val="00AE75D7"/>
    <w:rsid w:val="00B2421E"/>
    <w:rsid w:val="00DD5599"/>
    <w:rsid w:val="00F4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69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69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06377">
      <w:bodyDiv w:val="1"/>
      <w:marLeft w:val="0"/>
      <w:marRight w:val="0"/>
      <w:marTop w:val="0"/>
      <w:marBottom w:val="0"/>
      <w:divBdr>
        <w:top w:val="none" w:sz="0" w:space="0" w:color="auto"/>
        <w:left w:val="none" w:sz="0" w:space="0" w:color="auto"/>
        <w:bottom w:val="none" w:sz="0" w:space="0" w:color="auto"/>
        <w:right w:val="none" w:sz="0" w:space="0" w:color="auto"/>
      </w:divBdr>
    </w:div>
    <w:div w:id="20461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2025-03-14T02:59:00Z</dcterms:created>
  <dcterms:modified xsi:type="dcterms:W3CDTF">2025-03-14T03:03:00Z</dcterms:modified>
</cp:coreProperties>
</file>